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494"/>
        <w:gridCol w:w="4076"/>
      </w:tblGrid>
      <w:tr w:rsidR="008B242D" w:rsidRPr="008B242D" w:rsidTr="007922FC">
        <w:tc>
          <w:tcPr>
            <w:tcW w:w="5494" w:type="dxa"/>
            <w:shd w:val="clear" w:color="auto" w:fill="auto"/>
          </w:tcPr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48907821"/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                                             </w:t>
            </w:r>
          </w:p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                                </w:t>
            </w:r>
          </w:p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21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10DB"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28.08.2020</w:t>
            </w:r>
          </w:p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                                          </w:t>
            </w:r>
          </w:p>
          <w:p w:rsidR="008B242D" w:rsidRP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«Тогурская СОШ»                                 __________  О.А. Пшеничникова</w:t>
            </w:r>
          </w:p>
          <w:p w:rsidR="008B242D" w:rsidRPr="008B242D" w:rsidRDefault="008B242D" w:rsidP="008B2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28.08.2020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230</w:t>
            </w:r>
          </w:p>
          <w:p w:rsidR="008B242D" w:rsidRDefault="008B242D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8E9" w:rsidRPr="00DE78E9" w:rsidRDefault="00DE78E9" w:rsidP="008B24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2C0" w:rsidRDefault="00326100" w:rsidP="00326100">
      <w:pPr>
        <w:tabs>
          <w:tab w:val="left" w:pos="2835"/>
        </w:tabs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00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АДАПТИРОВАННОЙ ОСНОВНОЙ </w:t>
      </w:r>
      <w:r w:rsidR="0062433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26100">
        <w:rPr>
          <w:rFonts w:ascii="Times New Roman" w:eastAsia="Times New Roman" w:hAnsi="Times New Roman" w:cs="Times New Roman"/>
          <w:b/>
          <w:sz w:val="24"/>
          <w:szCs w:val="24"/>
        </w:rPr>
        <w:t xml:space="preserve">БЩЕОБРАЗОВАТЕЛЬНОЙ ПРОГРАММЫ </w:t>
      </w:r>
      <w:r w:rsidRPr="0032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НАЧАЛЬНОГО ОБЩЕГО ОБРАЗОВАНИЯ </w:t>
      </w:r>
      <w:r w:rsidRPr="003261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СЛАБОСЛЫШАЩИХ И ПОЗДНООГЛОХШИХ ОБУЧАЮЩИХСЯ ВАРИАНТ 2.1. </w:t>
      </w:r>
      <w:bookmarkStart w:id="1" w:name="_GoBack"/>
      <w:bookmarkEnd w:id="1"/>
    </w:p>
    <w:p w:rsidR="00326100" w:rsidRPr="00326100" w:rsidRDefault="00326100" w:rsidP="00326100">
      <w:pPr>
        <w:tabs>
          <w:tab w:val="left" w:pos="2835"/>
        </w:tabs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2020/2021 УЧЕБНЫЙ ГОД</w:t>
      </w:r>
    </w:p>
    <w:p w:rsidR="008B242D" w:rsidRPr="00326100" w:rsidRDefault="008B242D" w:rsidP="00DE78E9">
      <w:pPr>
        <w:autoSpaceDE w:val="0"/>
        <w:autoSpaceDN w:val="0"/>
        <w:spacing w:after="0" w:line="240" w:lineRule="auto"/>
        <w:ind w:right="-1"/>
        <w:contextualSpacing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ОРГАНИЗАЦИОННЫЙ РАЗДЕЛ</w:t>
      </w:r>
      <w:bookmarkEnd w:id="0"/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C6F31" w:rsidRPr="007C6F31" w:rsidRDefault="007C6F31" w:rsidP="00F93BB4">
      <w:pPr>
        <w:tabs>
          <w:tab w:val="left" w:pos="2835"/>
        </w:tabs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3.1. </w:t>
      </w: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УЧЕБНЫЙ ПЛАН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C6F31" w:rsidRPr="0062433E" w:rsidRDefault="007C6F31" w:rsidP="0062433E">
      <w:pPr>
        <w:numPr>
          <w:ilvl w:val="0"/>
          <w:numId w:val="2"/>
        </w:numPr>
        <w:tabs>
          <w:tab w:val="left" w:pos="340"/>
        </w:tabs>
        <w:autoSpaceDE w:val="0"/>
        <w:autoSpaceDN w:val="0"/>
        <w:spacing w:after="0" w:line="240" w:lineRule="auto"/>
        <w:ind w:left="0" w:right="200" w:firstLine="426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F3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К УЧЕБНОМУ ПЛАНУ</w:t>
      </w:r>
      <w:r w:rsidRPr="007C6F3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по адаптированной основной общеобразовательной программе начального общего образования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слабослышащих и позднооглохших обучающихся вариант 2.1 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«Тогурская СОШ» предназначен для образования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слабослышащих и позднооглохших обучающихся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</w:t>
      </w:r>
      <w:proofErr w:type="gramEnd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</w:t>
      </w:r>
      <w:proofErr w:type="gramEnd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сроки (1-4 классы). 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по АООП НОО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слабослышащих и позднооглохших обучающихся вариант 2.1 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МБОУ «Тогурская СОШ» регламентирует образовательный процесс для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слабослышащих и позднооглохших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детей (вариант 2.1),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общеобразовательных классах, где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слабослышащих и позднооглохших дети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обучаются инклюзивно. Учебный план разработан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(утвержден приказом </w:t>
      </w:r>
      <w:proofErr w:type="spellStart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19 декабря 2014 года № 1598),  с учетом санитарно-эпидемиологических правил и нормативов (СанПиН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здоровья»).</w:t>
      </w:r>
    </w:p>
    <w:p w:rsidR="007C6F31" w:rsidRPr="007C6F31" w:rsidRDefault="007C6F31" w:rsidP="00F93BB4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Toc48907822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адаптированной основной образовательной программы начального общего образования слабослышащих и позднооглохших обучающихся вариант 2.1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«Тогурская СОШ» соответствует уровню образования в соответствии с лицензией:</w:t>
      </w:r>
      <w:bookmarkEnd w:id="2"/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начальное общее образование, 4 года (1-4 класс).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Необходимым условием реализации образовательных программ школы является сочетание основного и дополнительного образования.</w:t>
      </w:r>
    </w:p>
    <w:p w:rsidR="007C6F31" w:rsidRPr="007C6F31" w:rsidRDefault="007C6F31" w:rsidP="00F93BB4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Toc48907823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 общеобразовательной организации.</w:t>
      </w:r>
      <w:bookmarkEnd w:id="3"/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Школа работает в одну смену, начало занятий </w:t>
      </w:r>
      <w:r w:rsidR="00F93BB4"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8.30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часов. Занятия дополнительного образования (кружки, секции), обязательные коррекционно-развивающие, индивидуальные и групповые занятия и т.п. проводятся во второй половине дня.</w:t>
      </w:r>
    </w:p>
    <w:p w:rsidR="007C6F31" w:rsidRPr="007C6F31" w:rsidRDefault="007C6F31" w:rsidP="00F93BB4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Toc48907824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года:</w:t>
      </w:r>
      <w:bookmarkEnd w:id="4"/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класс – 33 учебные недели (дополнительные каникулы – 1неделя),</w:t>
      </w:r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2-4 классы - 34 учебные недели.</w:t>
      </w:r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</w:t>
      </w:r>
      <w:r w:rsidR="00624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1-4 классах Учебный год делится на четверти.</w:t>
      </w:r>
    </w:p>
    <w:p w:rsidR="007C6F31" w:rsidRPr="007C6F31" w:rsidRDefault="007C6F31" w:rsidP="00F93BB4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Toc48907825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учебной недели:</w:t>
      </w:r>
      <w:bookmarkEnd w:id="5"/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1-4 классы – пятидневная учебная неделя;</w:t>
      </w:r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на дому – пятидневная учебная неделя.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Образовательная недельная нагрузка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равномерно распределяется в течение учебной недели, при этом максимально </w:t>
      </w:r>
      <w:r w:rsidR="00F93BB4"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допустимая нагрузка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недели не должна превышать:</w:t>
      </w:r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1-х класса –21 час;</w:t>
      </w:r>
    </w:p>
    <w:p w:rsidR="007C6F31" w:rsidRPr="007C6F31" w:rsidRDefault="007C6F31" w:rsidP="00F93BB4">
      <w:pPr>
        <w:numPr>
          <w:ilvl w:val="1"/>
          <w:numId w:val="1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обучающихся 2 - 4 классов –23 часа.</w:t>
      </w:r>
    </w:p>
    <w:p w:rsidR="007C6F31" w:rsidRPr="007C6F31" w:rsidRDefault="007C6F31" w:rsidP="00F93BB4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Toc48907826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требования при организации обучения в 1 классе</w:t>
      </w:r>
      <w:bookmarkEnd w:id="6"/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нагрузки:</w:t>
      </w:r>
    </w:p>
    <w:p w:rsidR="007C6F31" w:rsidRPr="007C6F31" w:rsidRDefault="007C6F31" w:rsidP="00F93BB4">
      <w:pPr>
        <w:numPr>
          <w:ilvl w:val="1"/>
          <w:numId w:val="1"/>
        </w:numPr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первом полугодии </w:t>
      </w:r>
    </w:p>
    <w:p w:rsidR="007C6F31" w:rsidRPr="007C6F31" w:rsidRDefault="007C6F31" w:rsidP="00F93BB4">
      <w:pPr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сентябре, октябре – по 3 урока в день по 35 минут каждый день;</w:t>
      </w:r>
    </w:p>
    <w:p w:rsidR="007C6F31" w:rsidRPr="007C6F31" w:rsidRDefault="007C6F31" w:rsidP="00F93BB4">
      <w:pPr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ноябре-декабре – по 4 урока — 4 раза в неделю и 5 уроков — 1 раз в неделю по 35 минут каждый; </w:t>
      </w:r>
    </w:p>
    <w:p w:rsidR="007C6F31" w:rsidRPr="007C6F31" w:rsidRDefault="007C6F31" w:rsidP="00F93BB4">
      <w:pPr>
        <w:numPr>
          <w:ilvl w:val="1"/>
          <w:numId w:val="1"/>
        </w:numPr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втором полугодии</w:t>
      </w:r>
    </w:p>
    <w:p w:rsidR="007C6F31" w:rsidRPr="007C6F31" w:rsidRDefault="007C6F31" w:rsidP="00F93BB4">
      <w:pPr>
        <w:numPr>
          <w:ilvl w:val="0"/>
          <w:numId w:val="5"/>
        </w:numPr>
        <w:autoSpaceDE w:val="0"/>
        <w:autoSpaceDN w:val="0"/>
        <w:spacing w:after="0" w:line="240" w:lineRule="auto"/>
        <w:ind w:left="0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январь-май – по 4 урока — 4 раза в неделю и 5 уроков — 1 раз в неделю по 40 минут каждый.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Основной формой организации обучения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1-4-х классах является классно-урочная форма. </w:t>
      </w:r>
    </w:p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Для профилактики переутомления</w:t>
      </w: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 Продолжительность каникул в течение учебного года (суммарно) составляет не менее 30 календарных дней.</w:t>
      </w:r>
    </w:p>
    <w:p w:rsidR="00F93BB4" w:rsidRPr="00F93BB4" w:rsidRDefault="00F93BB4" w:rsidP="00470B99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B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F93BB4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регулируется ст. 58 Федерального закона от 29.12.2012 № 273 «Об образовании в Российской Федерации», в соответствии с Уставом МБОУ «Тогурская СОШ», учебным планом на учебный год, Положением о форах, периодичности и порядке текущего контроля успеваемости и промежуточной аттестации учащихся МБОУ «Тогурская СОШ», утвержденным приказом №230 от30.08.2018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F93BB4" w:rsidRPr="00F93BB4" w:rsidRDefault="00F93BB4" w:rsidP="00470B99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1-4-х классах, в том числе учащихся с ОВЗ, не проводится в качестве отдельной процедуры. Учащимся засчитываются четвертные результаты их аттестации как среднее арифметическое значение.</w:t>
      </w:r>
    </w:p>
    <w:p w:rsidR="007C6F31" w:rsidRPr="007C6F31" w:rsidRDefault="007C6F31" w:rsidP="00470B99">
      <w:pPr>
        <w:keepNext/>
        <w:keepLines/>
        <w:spacing w:after="0" w:line="240" w:lineRule="auto"/>
        <w:ind w:right="-1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6F31" w:rsidRPr="007C6F31" w:rsidRDefault="007C6F31" w:rsidP="00470B99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Toc48907828"/>
      <w:r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учебного плана в соответствии с требованиями </w:t>
      </w:r>
      <w:bookmarkEnd w:id="7"/>
      <w:r w:rsidR="00F93BB4" w:rsidRPr="007C6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ОВЗ</w:t>
      </w:r>
    </w:p>
    <w:p w:rsidR="007C6F31" w:rsidRPr="007C6F31" w:rsidRDefault="007C6F31" w:rsidP="00470B99">
      <w:pPr>
        <w:keepNext/>
        <w:keepLines/>
        <w:spacing w:after="0" w:line="240" w:lineRule="auto"/>
        <w:ind w:right="-1" w:firstLine="426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8" w:name="_Toc48907829"/>
      <w:r w:rsidRPr="007C6F31">
        <w:rPr>
          <w:rFonts w:ascii="Times New Roman" w:eastAsia="Times New Roman" w:hAnsi="Times New Roman" w:cs="Times New Roman"/>
          <w:bCs/>
          <w:sz w:val="24"/>
          <w:szCs w:val="24"/>
        </w:rPr>
        <w:t>Специфика учебного плана определяется тем, что содержание образования слабослышащих и позднооглохших обучающихся вариант 2.1, особенно</w:t>
      </w:r>
      <w:r w:rsidRPr="007C6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</w:t>
      </w:r>
      <w:r w:rsidR="00F93BB4" w:rsidRPr="007C6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 воспитательную</w:t>
      </w:r>
      <w:r w:rsidRPr="007C6F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работу и внеурочную деятельность.</w:t>
      </w:r>
      <w:bookmarkEnd w:id="8"/>
    </w:p>
    <w:p w:rsidR="007C6F31" w:rsidRPr="007C6F31" w:rsidRDefault="007C6F31" w:rsidP="00470B99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Вариант 2.1. 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–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</w:p>
    <w:p w:rsidR="008B242D" w:rsidRPr="008B242D" w:rsidRDefault="008B242D" w:rsidP="00470B99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2D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8B242D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состав обязательных учебных </w:t>
      </w:r>
      <w:r w:rsidRPr="008B24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8B242D" w:rsidRPr="008B242D" w:rsidRDefault="008B242D" w:rsidP="00470B99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Часть, формируемая участниками образовательных отношений </w:t>
      </w:r>
      <w:r w:rsidRPr="008B242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предметной областью «Русский язык и литературное чтение». </w:t>
      </w:r>
    </w:p>
    <w:p w:rsidR="008B242D" w:rsidRPr="008B242D" w:rsidRDefault="008B242D" w:rsidP="00470B99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2D">
        <w:rPr>
          <w:rFonts w:ascii="Times New Roman" w:eastAsia="Times New Roman" w:hAnsi="Times New Roman" w:cs="Times New Roman"/>
          <w:sz w:val="24"/>
          <w:szCs w:val="24"/>
        </w:rPr>
        <w:tab/>
        <w:t>В 2020-2021 учебном году, согласно выбору родителей:</w:t>
      </w:r>
    </w:p>
    <w:p w:rsidR="008B242D" w:rsidRPr="001D37A2" w:rsidRDefault="008B242D" w:rsidP="001D37A2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2D">
        <w:rPr>
          <w:rFonts w:ascii="Times New Roman" w:eastAsia="Times New Roman" w:hAnsi="Times New Roman" w:cs="Times New Roman"/>
          <w:sz w:val="24"/>
          <w:szCs w:val="24"/>
        </w:rPr>
        <w:t xml:space="preserve">- в части учебного плана, формируемого участниками образовательных 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речевой и языковой культуры, навыков грамотного письма, в 1-4 классах на изучение </w:t>
      </w:r>
      <w:r w:rsidRPr="001D37A2">
        <w:rPr>
          <w:rFonts w:ascii="Times New Roman" w:eastAsia="Times New Roman" w:hAnsi="Times New Roman" w:cs="Times New Roman"/>
          <w:sz w:val="24"/>
          <w:szCs w:val="24"/>
        </w:rPr>
        <w:t>предмета «Русский язык» в учебный план 1-4-х классов добавлено по 1 часу;</w:t>
      </w:r>
    </w:p>
    <w:p w:rsidR="008B242D" w:rsidRPr="001D37A2" w:rsidRDefault="008B242D" w:rsidP="001D37A2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A2">
        <w:rPr>
          <w:rFonts w:ascii="Times New Roman" w:eastAsia="Times New Roman" w:hAnsi="Times New Roman" w:cs="Times New Roman"/>
          <w:sz w:val="24"/>
          <w:szCs w:val="24"/>
        </w:rPr>
        <w:t>-язык обучения определён русский язык;</w:t>
      </w:r>
    </w:p>
    <w:p w:rsidR="008B242D" w:rsidRPr="001D37A2" w:rsidRDefault="008B242D" w:rsidP="001D37A2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A2">
        <w:rPr>
          <w:rFonts w:ascii="Times New Roman" w:eastAsia="Times New Roman" w:hAnsi="Times New Roman" w:cs="Times New Roman"/>
          <w:sz w:val="24"/>
          <w:szCs w:val="24"/>
        </w:rPr>
        <w:t>- заявлений от родителей на изучение ребенком предметной области «Родной язык и литературное чтение на родном языке» не поступило.</w:t>
      </w:r>
    </w:p>
    <w:p w:rsidR="008B242D" w:rsidRPr="001D37A2" w:rsidRDefault="008B242D" w:rsidP="001D37A2">
      <w:pPr>
        <w:widowControl w:val="0"/>
        <w:autoSpaceDE w:val="0"/>
        <w:autoSpaceDN w:val="0"/>
        <w:spacing w:after="0" w:line="240" w:lineRule="auto"/>
        <w:ind w:right="20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D37A2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на этом уровне реализуется преимущественно за счёт введения учебных курсов, обеспечивающих целостное восприятие мира, </w:t>
      </w:r>
      <w:proofErr w:type="spellStart"/>
      <w:r w:rsidRPr="001D37A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1D37A2">
        <w:rPr>
          <w:rFonts w:ascii="Times New Roman" w:eastAsia="Times New Roman" w:hAnsi="Times New Roman" w:cs="Times New Roman"/>
          <w:sz w:val="24"/>
          <w:szCs w:val="24"/>
        </w:rPr>
        <w:t xml:space="preserve"> подход и индивидуализацию обучения по каждому учебному предмету.</w:t>
      </w:r>
    </w:p>
    <w:p w:rsidR="007C6F31" w:rsidRPr="001D37A2" w:rsidRDefault="007C6F31" w:rsidP="001D37A2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Часы коррекционно-развивающей области</w:t>
      </w:r>
      <w:r w:rsidRPr="001D3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представлены групповыми и индивидуальными коррекционно-развивающими занятиями в учебном плане внеурочной деятельности.</w:t>
      </w:r>
    </w:p>
    <w:p w:rsidR="007C6F31" w:rsidRPr="001D37A2" w:rsidRDefault="007C6F31" w:rsidP="001D37A2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7A2" w:rsidRPr="001D37A2" w:rsidRDefault="001D37A2" w:rsidP="001D37A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 xml:space="preserve">3.2.  ПЛАН ВНЕУРОЧНОЙ ДЕЯТЕЛЬНОСТИ </w:t>
      </w:r>
    </w:p>
    <w:p w:rsidR="001D37A2" w:rsidRDefault="001D37A2" w:rsidP="001D37A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НА 2020/2021 УЧЕБНЫЙ ГОД</w:t>
      </w:r>
    </w:p>
    <w:p w:rsidR="001D37A2" w:rsidRPr="001D37A2" w:rsidRDefault="001D37A2" w:rsidP="001D37A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A2" w:rsidRPr="001D37A2" w:rsidRDefault="001D37A2" w:rsidP="001D37A2">
      <w:pPr>
        <w:pStyle w:val="a3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A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плана внеурочной деятельности</w:t>
      </w:r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Внеурочная деятельность в 1 – 4 классах </w:t>
      </w:r>
      <w:r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слабослышащих и позднооглохших обучающихся вариант 2.1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организуется в соответствии с требованиями ФГОС по основным направлениям развития личности: духовно-нравственное, социальное,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спортивно-оздоровительное. </w:t>
      </w:r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7A2">
        <w:rPr>
          <w:rFonts w:ascii="Times New Roman" w:hAnsi="Times New Roman" w:cs="Times New Roman"/>
          <w:sz w:val="24"/>
          <w:szCs w:val="24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  <w:proofErr w:type="gramEnd"/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К ведущим видам внеурочной деятельности отнесены проектная и исследовательская виды деятельности.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1D37A2" w:rsidRPr="001D37A2" w:rsidRDefault="001D37A2" w:rsidP="001D37A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1D37A2" w:rsidRPr="001D37A2" w:rsidRDefault="001D37A2" w:rsidP="001D37A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направление.</w:t>
      </w:r>
    </w:p>
    <w:p w:rsidR="001D37A2" w:rsidRPr="001D37A2" w:rsidRDefault="001D37A2" w:rsidP="001D37A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Направление представлено факультативами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«Футбол», «Шахматы»</w:t>
      </w:r>
      <w:r w:rsidRPr="001D37A2">
        <w:rPr>
          <w:rFonts w:ascii="Times New Roman" w:hAnsi="Times New Roman" w:cs="Times New Roman"/>
          <w:sz w:val="24"/>
          <w:szCs w:val="24"/>
        </w:rPr>
        <w:t>.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факультатива </w:t>
      </w:r>
      <w:r w:rsidRPr="001D37A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«Шахматы»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гармонично сочетаются элементы спорта, искусства и науки, они оказывают многостороннее влияние на обучающихся, развивают умственные способности и художественный вкус.</w:t>
      </w:r>
      <w:proofErr w:type="gramEnd"/>
    </w:p>
    <w:p w:rsidR="001D37A2" w:rsidRPr="001D37A2" w:rsidRDefault="001D37A2" w:rsidP="001D37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Социальное направление.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позволяет овладеть </w:t>
      </w:r>
      <w:proofErr w:type="gramStart"/>
      <w:r w:rsidRPr="001D37A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социальными знаниями (об общественных нормах, об устройстве общества, о социально одобряемых и неодобряемых формах поведения в обществе и т. п.), понимание и осознание социальной реальности и повседневной жизни.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данному направлению способствуют формированию позитивных отношений  школьника к базовым ценностям общества (человек, семья, Отечество, природа, мир, знания, труд, культура),  сформированное ценностное  отношение  к социальной реальности в целом, а также достижение учащимися необходимого для жизни в обществе, социуме социального опыта, получение школьником опыта и навыков  самостоятельного социального действия. </w:t>
      </w:r>
      <w:proofErr w:type="gramStart"/>
      <w:r w:rsidRPr="001D37A2">
        <w:rPr>
          <w:rFonts w:ascii="Times New Roman" w:hAnsi="Times New Roman" w:cs="Times New Roman"/>
          <w:color w:val="000000"/>
          <w:sz w:val="24"/>
          <w:szCs w:val="24"/>
        </w:rPr>
        <w:t>Сформированные компетенции социального взаимодействия с обществом, общностью: сотрудничество, толерантность, уважение и принятие другого, социальная мобильность, ценностное отношение к окружающей среде, природе, людям, потребность природоохранной деятельности, участия в экологических инициативах, проектах, социально-значимой деятельности.</w:t>
      </w:r>
      <w:proofErr w:type="gramEnd"/>
    </w:p>
    <w:p w:rsidR="001D37A2" w:rsidRPr="001D37A2" w:rsidRDefault="001D37A2" w:rsidP="001D37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Реализуется через программу факультатива </w:t>
      </w:r>
      <w:r w:rsidRPr="001D37A2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1D37A2">
        <w:rPr>
          <w:rFonts w:ascii="Times New Roman" w:hAnsi="Times New Roman" w:cs="Times New Roman"/>
          <w:sz w:val="24"/>
          <w:szCs w:val="24"/>
        </w:rPr>
        <w:t xml:space="preserve"> - 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(позволит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людей). 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«Отряд ЮИД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1D37A2">
        <w:rPr>
          <w:rFonts w:ascii="Times New Roman" w:hAnsi="Times New Roman" w:cs="Times New Roman"/>
          <w:bCs/>
          <w:sz w:val="24"/>
          <w:szCs w:val="24"/>
        </w:rPr>
        <w:t>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1D37A2" w:rsidRPr="001D37A2" w:rsidRDefault="001D37A2" w:rsidP="001D37A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Общекультурное направление.</w:t>
      </w:r>
    </w:p>
    <w:p w:rsidR="001D37A2" w:rsidRPr="001D37A2" w:rsidRDefault="001D37A2" w:rsidP="001D37A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 – цель общекультурного направления.</w:t>
      </w:r>
    </w:p>
    <w:p w:rsidR="001D37A2" w:rsidRPr="001D37A2" w:rsidRDefault="001D37A2" w:rsidP="001D37A2">
      <w:pPr>
        <w:pStyle w:val="a4"/>
        <w:spacing w:before="0" w:beforeAutospacing="0" w:after="0" w:afterAutospacing="0"/>
        <w:ind w:firstLine="709"/>
        <w:jc w:val="both"/>
      </w:pPr>
      <w:r w:rsidRPr="001D37A2">
        <w:t xml:space="preserve"> Направление</w:t>
      </w:r>
      <w:r w:rsidRPr="001D37A2">
        <w:rPr>
          <w:b/>
        </w:rPr>
        <w:t xml:space="preserve"> </w:t>
      </w:r>
      <w:r w:rsidRPr="001D37A2">
        <w:t xml:space="preserve">представлено факультативами  </w:t>
      </w:r>
      <w:r w:rsidRPr="001D37A2">
        <w:rPr>
          <w:b/>
          <w:i/>
        </w:rPr>
        <w:t>«Юный журналист»</w:t>
      </w:r>
      <w:r w:rsidRPr="001D37A2">
        <w:t xml:space="preserve"> (в рамках программы обеспечено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коллективному).</w:t>
      </w:r>
    </w:p>
    <w:p w:rsidR="001D37A2" w:rsidRPr="001D37A2" w:rsidRDefault="001D37A2" w:rsidP="001D37A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«Музыка вокруг тебя»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37A2">
        <w:rPr>
          <w:rFonts w:ascii="Times New Roman" w:hAnsi="Times New Roman" w:cs="Times New Roman"/>
          <w:sz w:val="24"/>
          <w:szCs w:val="24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1D37A2" w:rsidRPr="001D37A2" w:rsidRDefault="001D37A2" w:rsidP="001D3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7A2" w:rsidRPr="001D37A2" w:rsidRDefault="001D37A2" w:rsidP="001D37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22059236"/>
      <w:proofErr w:type="spellStart"/>
      <w:r w:rsidRPr="001D37A2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1D37A2">
        <w:rPr>
          <w:rFonts w:ascii="Times New Roman" w:hAnsi="Times New Roman" w:cs="Times New Roman"/>
          <w:b/>
          <w:sz w:val="24"/>
          <w:szCs w:val="24"/>
        </w:rPr>
        <w:t xml:space="preserve"> направление.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lastRenderedPageBreak/>
        <w:t xml:space="preserve"> Занятия проводятся классными руководителями, учителями начальных классов, их цель –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развитие обучающихся. 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предусмотрено 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деятельности, </w:t>
      </w:r>
      <w:r w:rsidRPr="001D37A2">
        <w:rPr>
          <w:rFonts w:ascii="Times New Roman" w:hAnsi="Times New Roman" w:cs="Times New Roman"/>
          <w:sz w:val="24"/>
          <w:szCs w:val="24"/>
        </w:rPr>
        <w:t>организацию участия в учебно-исследовательских коллективных проектах</w:t>
      </w:r>
      <w:r w:rsidRPr="001D3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универсальных учебных действий обучающихся на ступени начального общего образования. </w:t>
      </w:r>
    </w:p>
    <w:p w:rsidR="001D37A2" w:rsidRPr="001D37A2" w:rsidRDefault="001D37A2" w:rsidP="001D37A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Направление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реализуется в рамках работы факультативов: </w:t>
      </w:r>
      <w:proofErr w:type="gramStart"/>
      <w:r w:rsidRPr="001D37A2">
        <w:rPr>
          <w:rFonts w:ascii="Times New Roman" w:hAnsi="Times New Roman" w:cs="Times New Roman"/>
          <w:b/>
          <w:i/>
          <w:sz w:val="24"/>
          <w:szCs w:val="24"/>
        </w:rPr>
        <w:t>«Планета проектов»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(проектная деятельность, на данном факультативе 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закладываются основы для последующего изучения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систематических курсов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физики</w:t>
      </w:r>
      <w:r w:rsidRPr="001D37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D37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D37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химии</w:t>
      </w:r>
      <w:r w:rsidRPr="001D37A2">
        <w:rPr>
          <w:rFonts w:ascii="Times New Roman" w:hAnsi="Times New Roman" w:cs="Times New Roman"/>
          <w:sz w:val="24"/>
          <w:szCs w:val="24"/>
        </w:rPr>
        <w:t xml:space="preserve">), </w:t>
      </w:r>
      <w:bookmarkEnd w:id="9"/>
      <w:r w:rsidRPr="001D37A2">
        <w:rPr>
          <w:rFonts w:ascii="Times New Roman" w:hAnsi="Times New Roman" w:cs="Times New Roman"/>
          <w:b/>
          <w:i/>
          <w:sz w:val="24"/>
          <w:szCs w:val="24"/>
        </w:rPr>
        <w:t>«Развитие математических способностей» (</w:t>
      </w:r>
      <w:r w:rsidRPr="001D37A2">
        <w:rPr>
          <w:rFonts w:ascii="Times New Roman" w:hAnsi="Times New Roman" w:cs="Times New Roman"/>
          <w:bCs/>
          <w:iCs/>
          <w:sz w:val="24"/>
          <w:szCs w:val="24"/>
        </w:rPr>
        <w:t>реализация программы позволит раскрыть индивидуальные способности школьников, развить интерес к различным видам деятельности, поощрения желания активно участвовать в продуктивной деятельности, умения самостоятельно организовать свою учебную деятельность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D37A2">
        <w:rPr>
          <w:rFonts w:ascii="Times New Roman" w:hAnsi="Times New Roman" w:cs="Times New Roman"/>
          <w:b/>
          <w:i/>
          <w:sz w:val="24"/>
          <w:szCs w:val="24"/>
        </w:rPr>
        <w:t xml:space="preserve">  «Грамотный читатель. Обучение смысловому чтению» </w:t>
      </w:r>
      <w:r w:rsidRPr="001D37A2">
        <w:rPr>
          <w:rFonts w:ascii="Times New Roman" w:hAnsi="Times New Roman" w:cs="Times New Roman"/>
          <w:bCs/>
          <w:iCs/>
          <w:sz w:val="24"/>
          <w:szCs w:val="24"/>
        </w:rPr>
        <w:t xml:space="preserve">(процесс обучения направлен на достижение планируемых результатов обучения (личностных, предметных и </w:t>
      </w:r>
      <w:proofErr w:type="spellStart"/>
      <w:r w:rsidRPr="001D37A2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1D37A2">
        <w:rPr>
          <w:rFonts w:ascii="Times New Roman" w:hAnsi="Times New Roman" w:cs="Times New Roman"/>
          <w:bCs/>
          <w:iCs/>
          <w:sz w:val="24"/>
          <w:szCs w:val="24"/>
        </w:rPr>
        <w:t xml:space="preserve">), формирование универсальных учебных действий и, в итоге, на всестороннее развитие личности ребёнка).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«Лаборатория УМКИ», «Образовательная робототехника» (</w:t>
      </w:r>
      <w:r w:rsidRPr="001D37A2">
        <w:rPr>
          <w:rFonts w:ascii="Times New Roman" w:eastAsia="Calibri" w:hAnsi="Times New Roman" w:cs="Times New Roman"/>
          <w:sz w:val="24"/>
          <w:szCs w:val="24"/>
        </w:rPr>
        <w:t>формирует интерес к техническим видам творчества, развивает конструктивное мышление средствами робототехники).</w:t>
      </w:r>
    </w:p>
    <w:p w:rsidR="001D37A2" w:rsidRPr="001D37A2" w:rsidRDefault="001D37A2" w:rsidP="001D37A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7A2" w:rsidRPr="001D37A2" w:rsidRDefault="001D37A2" w:rsidP="001D37A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1D37A2">
        <w:rPr>
          <w:b/>
          <w:bCs/>
        </w:rPr>
        <w:t xml:space="preserve">Реализация Концепции </w:t>
      </w:r>
      <w:r w:rsidRPr="001D37A2">
        <w:rPr>
          <w:b/>
        </w:rPr>
        <w:t>развития математического образования.</w:t>
      </w:r>
    </w:p>
    <w:p w:rsidR="001D37A2" w:rsidRPr="001D37A2" w:rsidRDefault="001D37A2" w:rsidP="001D37A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D37A2">
        <w:rPr>
          <w:bCs/>
        </w:rPr>
        <w:t xml:space="preserve">Реализация Концепции </w:t>
      </w:r>
      <w:r w:rsidRPr="001D37A2"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1D37A2">
        <w:rPr>
          <w:b/>
          <w:i/>
        </w:rPr>
        <w:t xml:space="preserve">"Лаборатория УМКИ", «Образовательная робототехника», «Финансовая грамотность», «Развитие математических способностей» </w:t>
      </w:r>
      <w:r w:rsidRPr="001D37A2">
        <w:t>в рамках внеурочной деятельности.</w:t>
      </w:r>
    </w:p>
    <w:p w:rsidR="001D37A2" w:rsidRPr="001D37A2" w:rsidRDefault="001D37A2" w:rsidP="001D37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7A2">
        <w:rPr>
          <w:rFonts w:ascii="Times New Roman" w:hAnsi="Times New Roman" w:cs="Times New Roman"/>
          <w:sz w:val="24"/>
          <w:szCs w:val="24"/>
        </w:rPr>
        <w:t xml:space="preserve">Формирование мотивации к изучению предметов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естественного-научного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цикла будет осуществляться через функционирование факультатива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 xml:space="preserve">"Планета проектов" </w:t>
      </w:r>
      <w:r w:rsidRPr="001D37A2">
        <w:rPr>
          <w:rFonts w:ascii="Times New Roman" w:hAnsi="Times New Roman" w:cs="Times New Roman"/>
          <w:sz w:val="24"/>
          <w:szCs w:val="24"/>
        </w:rPr>
        <w:t xml:space="preserve">(основы для дальнейшего изучения физики, химии), </w:t>
      </w:r>
      <w:r w:rsidRPr="001D37A2">
        <w:rPr>
          <w:rFonts w:ascii="Times New Roman" w:hAnsi="Times New Roman" w:cs="Times New Roman"/>
          <w:b/>
          <w:i/>
          <w:sz w:val="24"/>
          <w:szCs w:val="24"/>
        </w:rPr>
        <w:t>«Финансовая грамотность»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опирается на </w:t>
      </w:r>
      <w:proofErr w:type="spellStart"/>
      <w:r w:rsidRPr="001D37A2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D37A2">
        <w:rPr>
          <w:rFonts w:ascii="Times New Roman" w:hAnsi="Times New Roman" w:cs="Times New Roman"/>
          <w:color w:val="000000"/>
          <w:sz w:val="24"/>
          <w:szCs w:val="24"/>
        </w:rPr>
        <w:t xml:space="preserve"> связи с курсами математики, литературы и окружающего мира.</w:t>
      </w:r>
      <w:proofErr w:type="gramEnd"/>
    </w:p>
    <w:p w:rsidR="001D37A2" w:rsidRPr="001D37A2" w:rsidRDefault="001D37A2" w:rsidP="001D37A2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D37A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7A2" w:rsidRPr="001D37A2" w:rsidRDefault="001D37A2" w:rsidP="001D3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7A2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1D37A2">
        <w:rPr>
          <w:rFonts w:ascii="Times New Roman" w:hAnsi="Times New Roman" w:cs="Times New Roman"/>
          <w:b/>
          <w:sz w:val="24"/>
          <w:szCs w:val="24"/>
        </w:rPr>
        <w:t xml:space="preserve"> - развивающая область</w:t>
      </w:r>
    </w:p>
    <w:p w:rsidR="001D37A2" w:rsidRPr="001D37A2" w:rsidRDefault="001D37A2" w:rsidP="001D37A2">
      <w:pPr>
        <w:pStyle w:val="1234"/>
        <w:spacing w:line="240" w:lineRule="auto"/>
      </w:pPr>
      <w:r w:rsidRPr="001D37A2">
        <w:t>Для обучающихся</w:t>
      </w:r>
      <w:r w:rsidR="009D6D36" w:rsidRPr="009D6D36">
        <w:rPr>
          <w:lang w:bidi="ru-RU"/>
        </w:rPr>
        <w:t xml:space="preserve"> </w:t>
      </w:r>
      <w:r w:rsidR="009D6D36" w:rsidRPr="007C6F31">
        <w:rPr>
          <w:lang w:bidi="ru-RU"/>
        </w:rPr>
        <w:t>слабослышащих и позднооглохших обучающихся вариант 2.1</w:t>
      </w:r>
      <w:r w:rsidRPr="001D37A2">
        <w:t xml:space="preserve">, осваивающих АООП НОО обязательной частью внеурочной деятельности является </w:t>
      </w:r>
      <w:proofErr w:type="spellStart"/>
      <w:r w:rsidRPr="001D37A2">
        <w:t>коррекционно</w:t>
      </w:r>
      <w:proofErr w:type="spellEnd"/>
      <w:r w:rsidRPr="001D37A2">
        <w:t xml:space="preserve"> - развивающая область. </w:t>
      </w:r>
    </w:p>
    <w:p w:rsidR="001D37A2" w:rsidRPr="001D37A2" w:rsidRDefault="001D37A2" w:rsidP="001D3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ab/>
      </w:r>
      <w:r w:rsidRPr="001D37A2">
        <w:rPr>
          <w:rFonts w:ascii="Times New Roman" w:hAnsi="Times New Roman" w:cs="Times New Roman"/>
          <w:sz w:val="24"/>
          <w:szCs w:val="24"/>
        </w:rPr>
        <w:t>Корре</w:t>
      </w:r>
      <w:r w:rsidR="00602A72">
        <w:rPr>
          <w:rFonts w:ascii="Times New Roman" w:hAnsi="Times New Roman" w:cs="Times New Roman"/>
          <w:sz w:val="24"/>
          <w:szCs w:val="24"/>
        </w:rPr>
        <w:t xml:space="preserve">кционная работа </w:t>
      </w:r>
      <w:proofErr w:type="gramStart"/>
      <w:r w:rsidR="00602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2A72">
        <w:rPr>
          <w:rFonts w:ascii="Times New Roman" w:hAnsi="Times New Roman" w:cs="Times New Roman"/>
          <w:sz w:val="24"/>
          <w:szCs w:val="24"/>
        </w:rPr>
        <w:t xml:space="preserve"> </w:t>
      </w:r>
      <w:r w:rsidR="00602A72"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</w:t>
      </w:r>
      <w:r w:rsidR="00602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602A72"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позднооглохши</w:t>
      </w:r>
      <w:r w:rsidR="00602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602A72"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</w:t>
      </w:r>
      <w:r w:rsidR="00602A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602A72"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ся вариант 2.1</w:t>
      </w:r>
      <w:r w:rsidRPr="001D37A2">
        <w:rPr>
          <w:rFonts w:ascii="Times New Roman" w:hAnsi="Times New Roman" w:cs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D37A2" w:rsidRPr="001D37A2" w:rsidRDefault="001D37A2" w:rsidP="001D37A2">
      <w:pPr>
        <w:pStyle w:val="1234"/>
        <w:spacing w:line="240" w:lineRule="auto"/>
      </w:pPr>
      <w:r w:rsidRPr="001D37A2"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</w:t>
      </w:r>
      <w:r w:rsidRPr="001D37A2">
        <w:lastRenderedPageBreak/>
        <w:t xml:space="preserve">внеурочную деятельность (в объеме не менее 5 часов), и являются обязательными. </w:t>
      </w:r>
      <w:r w:rsidRPr="001D37A2">
        <w:tab/>
        <w:t xml:space="preserve">Содержание коррекционно-развивающей работы определяется на основе рекомендаций ТПМПК, ИПРА. </w:t>
      </w:r>
    </w:p>
    <w:p w:rsidR="001D37A2" w:rsidRPr="001D37A2" w:rsidRDefault="001D37A2" w:rsidP="001D3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  <w:t xml:space="preserve">Целью программы коррекционной работы является создание системы комплексного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сопровождения процесса освоения АООП НОО </w:t>
      </w:r>
      <w:r w:rsidR="00802D18" w:rsidRPr="007C6F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слабослышащих и позднооглохших обучающихся вариант 2.1</w:t>
      </w:r>
      <w:r w:rsidRPr="001D37A2">
        <w:rPr>
          <w:rFonts w:ascii="Times New Roman" w:hAnsi="Times New Roman" w:cs="Times New Roman"/>
          <w:sz w:val="24"/>
          <w:szCs w:val="24"/>
        </w:rPr>
        <w:t xml:space="preserve"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1D37A2" w:rsidRPr="001D37A2" w:rsidRDefault="001D37A2" w:rsidP="001D3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ab/>
      </w:r>
      <w:r w:rsidR="00802D18">
        <w:rPr>
          <w:rFonts w:ascii="Times New Roman" w:hAnsi="Times New Roman" w:cs="Times New Roman"/>
          <w:sz w:val="24"/>
          <w:szCs w:val="24"/>
        </w:rPr>
        <w:t>В</w:t>
      </w:r>
      <w:r w:rsidRPr="001D37A2">
        <w:rPr>
          <w:rFonts w:ascii="Times New Roman" w:hAnsi="Times New Roman" w:cs="Times New Roman"/>
          <w:sz w:val="24"/>
          <w:szCs w:val="24"/>
        </w:rPr>
        <w:t xml:space="preserve"> коррекционно-развивающей области выделены часы следующих коррекционных курсов:</w:t>
      </w:r>
    </w:p>
    <w:p w:rsidR="001D37A2" w:rsidRPr="001D37A2" w:rsidRDefault="001D37A2" w:rsidP="001D37A2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Коррекционный курс "Надежда"</w:t>
      </w:r>
      <w:r w:rsidRPr="001D37A2">
        <w:rPr>
          <w:rFonts w:ascii="Times New Roman" w:hAnsi="Times New Roman" w:cs="Times New Roman"/>
          <w:sz w:val="24"/>
          <w:szCs w:val="24"/>
        </w:rPr>
        <w:t xml:space="preserve">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 </w:t>
      </w:r>
    </w:p>
    <w:p w:rsidR="001D37A2" w:rsidRPr="001D37A2" w:rsidRDefault="001D37A2" w:rsidP="001D37A2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"Занимательная математика"</w:t>
      </w:r>
      <w:r w:rsidRPr="001D37A2">
        <w:rPr>
          <w:rFonts w:ascii="Times New Roman" w:hAnsi="Times New Roman" w:cs="Times New Roman"/>
          <w:sz w:val="24"/>
          <w:szCs w:val="24"/>
        </w:rPr>
        <w:t xml:space="preserve">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1D37A2" w:rsidRPr="001D37A2" w:rsidRDefault="001D37A2" w:rsidP="001D37A2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 xml:space="preserve">"Индивидуальный маршрут" – </w:t>
      </w:r>
      <w:r w:rsidRPr="001D37A2">
        <w:rPr>
          <w:rFonts w:ascii="Times New Roman" w:hAnsi="Times New Roman" w:cs="Times New Roman"/>
          <w:sz w:val="24"/>
          <w:szCs w:val="24"/>
        </w:rPr>
        <w:t>коррекционно-логопедические занятия с логопедом.</w:t>
      </w:r>
      <w:r w:rsidRPr="001D3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sz w:val="24"/>
          <w:szCs w:val="24"/>
        </w:rPr>
        <w:t xml:space="preserve">Цель логопедических занятий состоит в диагностике, коррекции и развитии всех сторон речи (фонетико-фонематической, </w:t>
      </w:r>
      <w:proofErr w:type="spellStart"/>
      <w:proofErr w:type="gramStart"/>
      <w:r w:rsidRPr="001D37A2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>- грамматической</w:t>
      </w:r>
      <w:proofErr w:type="gramEnd"/>
      <w:r w:rsidRPr="001D37A2">
        <w:rPr>
          <w:rFonts w:ascii="Times New Roman" w:hAnsi="Times New Roman" w:cs="Times New Roman"/>
          <w:sz w:val="24"/>
          <w:szCs w:val="24"/>
        </w:rPr>
        <w:t xml:space="preserve">, синтаксической), связной речи. 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Основными направлениями логопедической работы является: </w:t>
      </w:r>
    </w:p>
    <w:p w:rsidR="001D37A2" w:rsidRPr="001D37A2" w:rsidRDefault="001D37A2" w:rsidP="001D37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1D37A2" w:rsidRPr="001D37A2" w:rsidRDefault="001D37A2" w:rsidP="001D37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диагностика и коррекция лексической стороны речи (обогащение словаря, его расширение и уточнение); 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1D37A2" w:rsidRPr="001D37A2" w:rsidRDefault="001D37A2" w:rsidP="001D37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</w:p>
    <w:p w:rsidR="001D37A2" w:rsidRPr="001D37A2" w:rsidRDefault="001D37A2" w:rsidP="001D37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 и др. познавательных процессов).</w:t>
      </w:r>
    </w:p>
    <w:p w:rsidR="001D37A2" w:rsidRPr="001D37A2" w:rsidRDefault="001D37A2" w:rsidP="001D37A2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 </w:t>
      </w:r>
      <w:r w:rsidRPr="001D37A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D37A2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1D37A2">
        <w:rPr>
          <w:rFonts w:ascii="Times New Roman" w:hAnsi="Times New Roman" w:cs="Times New Roman"/>
          <w:b/>
          <w:sz w:val="24"/>
          <w:szCs w:val="24"/>
        </w:rPr>
        <w:t xml:space="preserve"> занятия" </w:t>
      </w:r>
      <w:r w:rsidRPr="001D37A2">
        <w:rPr>
          <w:rFonts w:ascii="Times New Roman" w:hAnsi="Times New Roman" w:cs="Times New Roman"/>
          <w:sz w:val="24"/>
          <w:szCs w:val="24"/>
        </w:rPr>
        <w:t xml:space="preserve">– коррекционно-развивающие занятия с психологом. Цель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занятий заключается в применении разных форм взаимодействия с </w:t>
      </w:r>
      <w:proofErr w:type="gramStart"/>
      <w:r w:rsidRPr="001D37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37A2">
        <w:rPr>
          <w:rFonts w:ascii="Times New Roman" w:hAnsi="Times New Roman" w:cs="Times New Roman"/>
          <w:sz w:val="24"/>
          <w:szCs w:val="24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1D37A2" w:rsidRPr="001D37A2" w:rsidRDefault="001D37A2" w:rsidP="001D3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Основные направления работы:</w:t>
      </w:r>
    </w:p>
    <w:p w:rsidR="001D37A2" w:rsidRPr="001D37A2" w:rsidRDefault="001D37A2" w:rsidP="001D3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познавательной </w:t>
      </w:r>
      <w:proofErr w:type="gramStart"/>
      <w:r w:rsidRPr="001D37A2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1D37A2">
        <w:rPr>
          <w:rFonts w:ascii="Times New Roman" w:hAnsi="Times New Roman" w:cs="Times New Roman"/>
          <w:sz w:val="24"/>
          <w:szCs w:val="24"/>
        </w:rPr>
        <w:t xml:space="preserve"> и целенаправленное формирование высших психических функций (формирование учебной мотивации, активизация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деятельности); </w:t>
      </w:r>
    </w:p>
    <w:p w:rsidR="001D37A2" w:rsidRPr="001D37A2" w:rsidRDefault="001D37A2" w:rsidP="001D3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пихоэмоционального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1D37A2" w:rsidRPr="001D37A2" w:rsidRDefault="001D37A2" w:rsidP="001D3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, сопереживанию); </w:t>
      </w:r>
    </w:p>
    <w:p w:rsidR="001D37A2" w:rsidRPr="001D37A2" w:rsidRDefault="001D37A2" w:rsidP="001D37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</w:t>
      </w:r>
      <w:r w:rsidRPr="001D37A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навыков социального поведения; 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 </w:t>
      </w:r>
    </w:p>
    <w:p w:rsidR="001D37A2" w:rsidRPr="001D37A2" w:rsidRDefault="001D37A2" w:rsidP="001D37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ВУД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 xml:space="preserve">Результат внеурочной деятельности – развитие (на основе освоения универсальных учебных действий, познания и освоения мира) – личности обучающегося, его активной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деятельности, формирование его готовности к саморазвитию и непрерывному образованию. 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первого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  <w:proofErr w:type="gramEnd"/>
      <w:r w:rsidRPr="001D37A2">
        <w:rPr>
          <w:rFonts w:ascii="Times New Roman" w:hAnsi="Times New Roman" w:cs="Times New Roman"/>
          <w:sz w:val="24"/>
          <w:szCs w:val="24"/>
        </w:rPr>
        <w:t xml:space="preserve"> о способах самостоятельного поиска, нахождения и обработки информации; о правилах проведения исследования. 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второго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i/>
          <w:sz w:val="24"/>
          <w:szCs w:val="24"/>
          <w:u w:val="single"/>
        </w:rPr>
        <w:t>Результаты третьего уровня</w:t>
      </w:r>
      <w:r w:rsidRPr="001D37A2"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D37A2" w:rsidRPr="001D37A2" w:rsidRDefault="001D37A2" w:rsidP="001D37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2">
        <w:rPr>
          <w:rFonts w:ascii="Times New Roman" w:hAnsi="Times New Roman" w:cs="Times New Roman"/>
          <w:b/>
          <w:sz w:val="24"/>
          <w:szCs w:val="24"/>
        </w:rPr>
        <w:t>Ресурсное обеспечение внеурочной деятельности.</w:t>
      </w:r>
    </w:p>
    <w:p w:rsidR="001D37A2" w:rsidRPr="001D37A2" w:rsidRDefault="001D37A2" w:rsidP="001D3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A2">
        <w:rPr>
          <w:rFonts w:ascii="Times New Roman" w:hAnsi="Times New Roman" w:cs="Times New Roman"/>
          <w:sz w:val="24"/>
          <w:szCs w:val="24"/>
        </w:rPr>
        <w:t>Для реализации внеурочной деятельности в рамках ФГОС НОО в школе имеются необходимые условия: занятия в школе проводятся в одну смену. Для организации внеурочной деятельности школа располагает спортивным стадионом, спортивным залом со спортивным инвентарем для младших школьников, компьютерным классом, музыкальной аудио- виде</w:t>
      </w:r>
      <w:proofErr w:type="gramStart"/>
      <w:r w:rsidRPr="001D37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37A2">
        <w:rPr>
          <w:rFonts w:ascii="Times New Roman" w:hAnsi="Times New Roman" w:cs="Times New Roman"/>
          <w:sz w:val="24"/>
          <w:szCs w:val="24"/>
        </w:rPr>
        <w:t xml:space="preserve"> техникой, библиотекой, кабинетов по робототехнике, площадкой для прогулок, игр, актовым залом. Кабинеты начальных классов оснащены современным учебным оборудованием: ноутбуками, проекторами, цифровыми лабораториями, робототехническими наборами, </w:t>
      </w:r>
      <w:proofErr w:type="spellStart"/>
      <w:r w:rsidRPr="001D37A2">
        <w:rPr>
          <w:rFonts w:ascii="Times New Roman" w:hAnsi="Times New Roman" w:cs="Times New Roman"/>
          <w:sz w:val="24"/>
          <w:szCs w:val="24"/>
        </w:rPr>
        <w:t>контрукторами</w:t>
      </w:r>
      <w:proofErr w:type="spellEnd"/>
      <w:r w:rsidRPr="001D37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D37A2" w:rsidRPr="001D37A2" w:rsidRDefault="001D37A2" w:rsidP="001D37A2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7A2" w:rsidRDefault="001D37A2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7A2" w:rsidRDefault="001D37A2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7A2" w:rsidRDefault="001D37A2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2D18" w:rsidRDefault="00802D18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37A2" w:rsidRPr="007C6F31" w:rsidRDefault="001D37A2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6F31" w:rsidRDefault="007C6F31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Учебный план (</w:t>
      </w:r>
      <w:r w:rsidR="008B242D"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недельный) по</w:t>
      </w:r>
      <w:r w:rsidR="001D3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B242D"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адаптированной основной</w:t>
      </w: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общеобразовательной программе начального общего образования </w:t>
      </w:r>
      <w:r w:rsidRPr="007C6F3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слабослышащих и позднооглохших обучающихся вариант 2.1</w:t>
      </w:r>
      <w:r w:rsidR="008B24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7C6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2020/2021 учебный год</w:t>
      </w:r>
    </w:p>
    <w:p w:rsidR="008B242D" w:rsidRPr="007C6F31" w:rsidRDefault="008B242D" w:rsidP="00470B99">
      <w:pPr>
        <w:autoSpaceDE w:val="0"/>
        <w:autoSpaceDN w:val="0"/>
        <w:spacing w:after="0" w:line="240" w:lineRule="auto"/>
        <w:ind w:right="-1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9137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1"/>
        <w:gridCol w:w="3700"/>
        <w:gridCol w:w="2616"/>
      </w:tblGrid>
      <w:tr w:rsidR="007C6F31" w:rsidRPr="007C6F31" w:rsidTr="001D37A2">
        <w:trPr>
          <w:trHeight w:val="180"/>
          <w:jc w:val="center"/>
        </w:trPr>
        <w:tc>
          <w:tcPr>
            <w:tcW w:w="2821" w:type="dxa"/>
            <w:vMerge w:val="restart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Предметные области</w:t>
            </w:r>
          </w:p>
        </w:tc>
        <w:tc>
          <w:tcPr>
            <w:tcW w:w="3700" w:type="dxa"/>
            <w:vMerge w:val="restart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2616" w:type="dxa"/>
          </w:tcPr>
          <w:p w:rsidR="007C6F31" w:rsidRPr="007C6F31" w:rsidRDefault="007C6F31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Классы/часов в неделю</w:t>
            </w:r>
          </w:p>
        </w:tc>
      </w:tr>
      <w:tr w:rsidR="007C6F31" w:rsidRPr="007C6F31" w:rsidTr="001D37A2">
        <w:trPr>
          <w:trHeight w:val="344"/>
          <w:jc w:val="center"/>
        </w:trPr>
        <w:tc>
          <w:tcPr>
            <w:tcW w:w="2821" w:type="dxa"/>
            <w:vMerge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  <w:vMerge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 </w:t>
            </w:r>
            <w:r w:rsidR="008B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г </w:t>
            </w:r>
            <w:r w:rsidRPr="007C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</w:p>
        </w:tc>
      </w:tr>
      <w:tr w:rsidR="007C6F31" w:rsidRPr="007C6F31" w:rsidTr="001D37A2">
        <w:trPr>
          <w:trHeight w:val="344"/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16" w:type="dxa"/>
          </w:tcPr>
          <w:p w:rsidR="007C6F31" w:rsidRPr="007C6F31" w:rsidRDefault="008B242D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B24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Дети,</w:t>
            </w:r>
            <w:r w:rsidR="007C6F31"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обучающиеся инклюзивно в общеобразовательных классах</w:t>
            </w:r>
          </w:p>
        </w:tc>
      </w:tr>
      <w:tr w:rsidR="007C6F31" w:rsidRPr="007C6F31" w:rsidTr="001D37A2">
        <w:trPr>
          <w:trHeight w:val="181"/>
          <w:jc w:val="center"/>
        </w:trPr>
        <w:tc>
          <w:tcPr>
            <w:tcW w:w="2821" w:type="dxa"/>
            <w:vMerge w:val="restart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 и литературное чтение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7C6F31" w:rsidRPr="007C6F31" w:rsidTr="001D37A2">
        <w:trPr>
          <w:trHeight w:val="181"/>
          <w:jc w:val="center"/>
        </w:trPr>
        <w:tc>
          <w:tcPr>
            <w:tcW w:w="2821" w:type="dxa"/>
            <w:vMerge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7C6F31" w:rsidRPr="007C6F31" w:rsidTr="001D37A2">
        <w:trPr>
          <w:trHeight w:val="438"/>
          <w:jc w:val="center"/>
        </w:trPr>
        <w:tc>
          <w:tcPr>
            <w:tcW w:w="2821" w:type="dxa"/>
            <w:vMerge w:val="restart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Родной язык и литературное чтение на родном языке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7C6F31" w:rsidRPr="007C6F31" w:rsidTr="001D37A2">
        <w:trPr>
          <w:trHeight w:val="377"/>
          <w:jc w:val="center"/>
        </w:trPr>
        <w:tc>
          <w:tcPr>
            <w:tcW w:w="2821" w:type="dxa"/>
            <w:vMerge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Литературное чтение на родном языке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 и информатика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Обществознание и естествознание (окружающий мир)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Окружающий мир 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7C6F31" w:rsidRPr="007C6F31" w:rsidTr="001D37A2">
        <w:trPr>
          <w:trHeight w:val="480"/>
          <w:jc w:val="center"/>
        </w:trPr>
        <w:tc>
          <w:tcPr>
            <w:tcW w:w="2821" w:type="dxa"/>
            <w:vMerge w:val="restart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7C6F31" w:rsidRPr="007C6F31" w:rsidTr="001D37A2">
        <w:trPr>
          <w:trHeight w:val="345"/>
          <w:jc w:val="center"/>
        </w:trPr>
        <w:tc>
          <w:tcPr>
            <w:tcW w:w="2821" w:type="dxa"/>
            <w:vMerge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Музыка 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Технология 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Иностранный язык (английский и немецкий)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Иностранный язык (английский и немецкий)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7C6F31" w:rsidRPr="007C6F31" w:rsidTr="001D37A2">
        <w:trPr>
          <w:jc w:val="center"/>
        </w:trPr>
        <w:tc>
          <w:tcPr>
            <w:tcW w:w="2821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3700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2616" w:type="dxa"/>
          </w:tcPr>
          <w:p w:rsidR="007C6F31" w:rsidRPr="007C6F31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C6F3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7C6F31" w:rsidRPr="00470B99" w:rsidTr="001D37A2">
        <w:trPr>
          <w:jc w:val="center"/>
        </w:trPr>
        <w:tc>
          <w:tcPr>
            <w:tcW w:w="6521" w:type="dxa"/>
            <w:gridSpan w:val="2"/>
          </w:tcPr>
          <w:p w:rsidR="007C6F31" w:rsidRPr="00470B99" w:rsidRDefault="007C6F31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2616" w:type="dxa"/>
          </w:tcPr>
          <w:p w:rsidR="007C6F31" w:rsidRPr="00470B99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7C6F31" w:rsidRPr="00470B99" w:rsidTr="001D37A2">
        <w:trPr>
          <w:jc w:val="center"/>
        </w:trPr>
        <w:tc>
          <w:tcPr>
            <w:tcW w:w="6521" w:type="dxa"/>
            <w:gridSpan w:val="2"/>
          </w:tcPr>
          <w:p w:rsidR="007C6F31" w:rsidRPr="00470B99" w:rsidRDefault="007C6F31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Предельно допустимая аудиторная нагрузка учащихся </w:t>
            </w:r>
            <w:r w:rsidR="00470B99"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5-дневная неделя</w:t>
            </w:r>
          </w:p>
        </w:tc>
        <w:tc>
          <w:tcPr>
            <w:tcW w:w="2616" w:type="dxa"/>
          </w:tcPr>
          <w:p w:rsidR="007C6F31" w:rsidRPr="00470B99" w:rsidRDefault="007C6F31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</w:tr>
      <w:tr w:rsidR="00470B99" w:rsidRPr="00470B99" w:rsidTr="001D37A2">
        <w:trPr>
          <w:trHeight w:val="264"/>
          <w:jc w:val="center"/>
        </w:trPr>
        <w:tc>
          <w:tcPr>
            <w:tcW w:w="2821" w:type="dxa"/>
            <w:vMerge w:val="restart"/>
          </w:tcPr>
          <w:p w:rsidR="00470B99" w:rsidRPr="00470B99" w:rsidRDefault="00470B99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Коррекционно-развивающая область</w:t>
            </w:r>
          </w:p>
        </w:tc>
        <w:tc>
          <w:tcPr>
            <w:tcW w:w="3700" w:type="dxa"/>
          </w:tcPr>
          <w:p w:rsidR="00470B99" w:rsidRPr="00470B99" w:rsidRDefault="00470B99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20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32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«Индивидуальный маршрут»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470B99" w:rsidRPr="00470B99" w:rsidTr="001D37A2">
        <w:trPr>
          <w:trHeight w:val="132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1D37A2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</w:t>
            </w:r>
            <w:r w:rsidR="00470B99"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онные</w:t>
            </w:r>
            <w:proofErr w:type="spellEnd"/>
            <w:r w:rsidR="00470B99"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80"/>
          <w:jc w:val="center"/>
        </w:trPr>
        <w:tc>
          <w:tcPr>
            <w:tcW w:w="2821" w:type="dxa"/>
            <w:vMerge w:val="restart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  <w:tc>
          <w:tcPr>
            <w:tcW w:w="3700" w:type="dxa"/>
          </w:tcPr>
          <w:p w:rsidR="00470B99" w:rsidRPr="00470B99" w:rsidRDefault="00470B99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«Шахматы»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32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«Музыка вокруг тебя»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32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математических способностей»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08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«Грамотный читатель. Обучение смысловому чтению»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44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470B99" w:rsidRPr="00470B99" w:rsidTr="001D37A2">
        <w:trPr>
          <w:trHeight w:val="180"/>
          <w:jc w:val="center"/>
        </w:trPr>
        <w:tc>
          <w:tcPr>
            <w:tcW w:w="2821" w:type="dxa"/>
            <w:vMerge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3700" w:type="dxa"/>
          </w:tcPr>
          <w:p w:rsidR="00470B99" w:rsidRPr="00470B99" w:rsidRDefault="00470B99" w:rsidP="001D37A2">
            <w:pPr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616" w:type="dxa"/>
          </w:tcPr>
          <w:p w:rsidR="00470B99" w:rsidRPr="00470B99" w:rsidRDefault="00470B99" w:rsidP="00470B99">
            <w:pPr>
              <w:autoSpaceDE w:val="0"/>
              <w:autoSpaceDN w:val="0"/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70B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7C6F31" w:rsidRPr="007C6F31" w:rsidRDefault="007C6F31" w:rsidP="00F93BB4">
      <w:pPr>
        <w:autoSpaceDE w:val="0"/>
        <w:autoSpaceDN w:val="0"/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7C6F31" w:rsidRPr="007C6F31" w:rsidSect="00DE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284"/>
        </w:tabs>
        <w:ind w:left="764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004"/>
        </w:tabs>
        <w:ind w:left="1484" w:hanging="480"/>
      </w:pPr>
    </w:lvl>
    <w:lvl w:ilvl="2">
      <w:numFmt w:val="bullet"/>
      <w:lvlText w:val="•"/>
      <w:lvlJc w:val="left"/>
      <w:pPr>
        <w:tabs>
          <w:tab w:val="num" w:pos="1724"/>
        </w:tabs>
        <w:ind w:left="2204" w:hanging="480"/>
      </w:pPr>
    </w:lvl>
    <w:lvl w:ilvl="3">
      <w:numFmt w:val="bullet"/>
      <w:lvlText w:val="–"/>
      <w:lvlJc w:val="left"/>
      <w:pPr>
        <w:tabs>
          <w:tab w:val="num" w:pos="2444"/>
        </w:tabs>
        <w:ind w:left="2924" w:hanging="480"/>
      </w:pPr>
    </w:lvl>
    <w:lvl w:ilvl="4">
      <w:numFmt w:val="bullet"/>
      <w:lvlText w:val="•"/>
      <w:lvlJc w:val="left"/>
      <w:pPr>
        <w:tabs>
          <w:tab w:val="num" w:pos="3164"/>
        </w:tabs>
        <w:ind w:left="3644" w:hanging="480"/>
      </w:pPr>
    </w:lvl>
    <w:lvl w:ilvl="5">
      <w:numFmt w:val="bullet"/>
      <w:lvlText w:val="–"/>
      <w:lvlJc w:val="left"/>
      <w:pPr>
        <w:tabs>
          <w:tab w:val="num" w:pos="3884"/>
        </w:tabs>
        <w:ind w:left="4364" w:hanging="480"/>
      </w:pPr>
    </w:lvl>
    <w:lvl w:ilvl="6">
      <w:numFmt w:val="bullet"/>
      <w:lvlText w:val="•"/>
      <w:lvlJc w:val="left"/>
      <w:pPr>
        <w:tabs>
          <w:tab w:val="num" w:pos="4604"/>
        </w:tabs>
        <w:ind w:left="5084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4068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6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6F04"/>
    <w:multiLevelType w:val="hybridMultilevel"/>
    <w:tmpl w:val="7E6EB4EC"/>
    <w:lvl w:ilvl="0" w:tplc="3E885C1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5D507FED"/>
    <w:multiLevelType w:val="hybridMultilevel"/>
    <w:tmpl w:val="1376DE78"/>
    <w:lvl w:ilvl="0" w:tplc="3E885C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4E"/>
    <w:rsid w:val="000210DB"/>
    <w:rsid w:val="001972C0"/>
    <w:rsid w:val="001D37A2"/>
    <w:rsid w:val="00326100"/>
    <w:rsid w:val="00470B99"/>
    <w:rsid w:val="00510C4E"/>
    <w:rsid w:val="00602A72"/>
    <w:rsid w:val="0062433E"/>
    <w:rsid w:val="007C6F31"/>
    <w:rsid w:val="007D21AF"/>
    <w:rsid w:val="00802D18"/>
    <w:rsid w:val="008B242D"/>
    <w:rsid w:val="009B33AA"/>
    <w:rsid w:val="009D6D36"/>
    <w:rsid w:val="00DE480D"/>
    <w:rsid w:val="00DE78E9"/>
    <w:rsid w:val="00E3232A"/>
    <w:rsid w:val="00F9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B4"/>
    <w:pPr>
      <w:ind w:left="720"/>
      <w:contextualSpacing/>
    </w:pPr>
  </w:style>
  <w:style w:type="character" w:customStyle="1" w:styleId="apple-converted-space">
    <w:name w:val="apple-converted-space"/>
    <w:basedOn w:val="a0"/>
    <w:rsid w:val="001D37A2"/>
  </w:style>
  <w:style w:type="paragraph" w:styleId="a4">
    <w:name w:val="Normal (Web)"/>
    <w:basedOn w:val="a"/>
    <w:uiPriority w:val="99"/>
    <w:rsid w:val="001D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D37A2"/>
  </w:style>
  <w:style w:type="paragraph" w:customStyle="1" w:styleId="Osnova">
    <w:name w:val="Osnova"/>
    <w:basedOn w:val="a"/>
    <w:uiPriority w:val="99"/>
    <w:rsid w:val="001D37A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1234">
    <w:name w:val="основной текст1234"/>
    <w:basedOn w:val="a"/>
    <w:next w:val="a"/>
    <w:qFormat/>
    <w:rsid w:val="001D37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Улыбина</dc:creator>
  <cp:keywords/>
  <dc:description/>
  <cp:lastModifiedBy>ТСШ</cp:lastModifiedBy>
  <cp:revision>10</cp:revision>
  <dcterms:created xsi:type="dcterms:W3CDTF">2020-09-09T04:04:00Z</dcterms:created>
  <dcterms:modified xsi:type="dcterms:W3CDTF">2020-09-09T11:00:00Z</dcterms:modified>
</cp:coreProperties>
</file>