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B" w:rsidRPr="004326FB" w:rsidRDefault="00FF556B" w:rsidP="00FF55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6FB">
        <w:rPr>
          <w:rFonts w:ascii="Times New Roman" w:hAnsi="Times New Roman"/>
          <w:b/>
          <w:sz w:val="24"/>
          <w:szCs w:val="24"/>
        </w:rPr>
        <w:t>Результаты  работы</w:t>
      </w:r>
    </w:p>
    <w:p w:rsidR="00FF556B" w:rsidRPr="004326FB" w:rsidRDefault="00FF556B" w:rsidP="00FF556B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326FB">
        <w:rPr>
          <w:rFonts w:ascii="Times New Roman" w:hAnsi="Times New Roman"/>
          <w:b/>
          <w:sz w:val="24"/>
          <w:szCs w:val="24"/>
        </w:rPr>
        <w:t xml:space="preserve">с молодым специалистом </w:t>
      </w:r>
      <w:proofErr w:type="spellStart"/>
      <w:r w:rsidRPr="004326FB">
        <w:rPr>
          <w:rFonts w:ascii="Times New Roman" w:hAnsi="Times New Roman"/>
          <w:b/>
          <w:sz w:val="24"/>
          <w:szCs w:val="24"/>
        </w:rPr>
        <w:t>Грозиным</w:t>
      </w:r>
      <w:proofErr w:type="spellEnd"/>
      <w:r w:rsidRPr="004326FB">
        <w:rPr>
          <w:rFonts w:ascii="Times New Roman" w:hAnsi="Times New Roman"/>
          <w:b/>
          <w:sz w:val="24"/>
          <w:szCs w:val="24"/>
        </w:rPr>
        <w:t xml:space="preserve"> Владимиром Николаевичем</w:t>
      </w:r>
    </w:p>
    <w:p w:rsidR="00FF556B" w:rsidRDefault="00FF556B" w:rsidP="00FF556B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326FB">
        <w:rPr>
          <w:rFonts w:ascii="Times New Roman" w:hAnsi="Times New Roman"/>
          <w:b/>
          <w:sz w:val="24"/>
          <w:szCs w:val="24"/>
        </w:rPr>
        <w:t>в 2018 – 2019 учебном году</w:t>
      </w:r>
    </w:p>
    <w:p w:rsidR="00AC219B" w:rsidRDefault="00AC219B" w:rsidP="00FF556B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AC219B" w:rsidRPr="004326FB" w:rsidRDefault="00AC219B" w:rsidP="00FF556B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AC219B" w:rsidRPr="004326FB" w:rsidRDefault="00AC219B" w:rsidP="00AC219B">
      <w:pPr>
        <w:pStyle w:val="a3"/>
        <w:ind w:left="-567" w:right="56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6FB">
        <w:rPr>
          <w:rFonts w:ascii="Times New Roman" w:hAnsi="Times New Roman"/>
          <w:sz w:val="24"/>
          <w:szCs w:val="24"/>
        </w:rPr>
        <w:t>Грозин</w:t>
      </w:r>
      <w:proofErr w:type="spellEnd"/>
      <w:r w:rsidRPr="004326FB">
        <w:rPr>
          <w:rFonts w:ascii="Times New Roman" w:hAnsi="Times New Roman"/>
          <w:sz w:val="24"/>
          <w:szCs w:val="24"/>
        </w:rPr>
        <w:t xml:space="preserve"> Владимир Николаевич, молодой специалист,  начал работать в качестве учителя  иностранных языков в МБОУ ТСОШ  2018 – 2019 учебном году. </w:t>
      </w:r>
    </w:p>
    <w:p w:rsidR="00AC219B" w:rsidRPr="004326FB" w:rsidRDefault="00AC219B" w:rsidP="00AC219B">
      <w:pPr>
        <w:pStyle w:val="a3"/>
        <w:ind w:right="566" w:firstLine="360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За период с сентября 2018 года по май  2019 года с Владимиром Николаевичем были проведены следующие виды деятельности по реализации программы « Наставничество»:</w:t>
      </w:r>
    </w:p>
    <w:p w:rsidR="00AC219B" w:rsidRPr="004326FB" w:rsidRDefault="00AC219B" w:rsidP="00AC219B">
      <w:pPr>
        <w:pStyle w:val="a3"/>
        <w:ind w:right="566" w:firstLine="360"/>
        <w:jc w:val="both"/>
        <w:rPr>
          <w:rFonts w:ascii="Times New Roman" w:hAnsi="Times New Roman"/>
          <w:sz w:val="24"/>
          <w:szCs w:val="24"/>
        </w:rPr>
      </w:pPr>
    </w:p>
    <w:p w:rsidR="00AC219B" w:rsidRPr="004326FB" w:rsidRDefault="00AC219B" w:rsidP="00AC21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мероприятия для скорейшей адаптации в коллективе</w:t>
      </w:r>
    </w:p>
    <w:p w:rsidR="00AC219B" w:rsidRPr="004326FB" w:rsidRDefault="00AC219B" w:rsidP="00AC21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 xml:space="preserve">знакомство с контингентом </w:t>
      </w:r>
      <w:proofErr w:type="gramStart"/>
      <w:r w:rsidRPr="004326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26FB">
        <w:rPr>
          <w:rFonts w:ascii="Times New Roman" w:hAnsi="Times New Roman"/>
          <w:sz w:val="24"/>
          <w:szCs w:val="24"/>
        </w:rPr>
        <w:t xml:space="preserve"> школы</w:t>
      </w:r>
    </w:p>
    <w:p w:rsidR="00AC219B" w:rsidRPr="004326FB" w:rsidRDefault="00AC219B" w:rsidP="00AC21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 xml:space="preserve">знакомство со спецификой работы с детьми, попавшими в трудную жизненную ситуацию </w:t>
      </w:r>
    </w:p>
    <w:p w:rsidR="00AC219B" w:rsidRPr="004326FB" w:rsidRDefault="00AC219B" w:rsidP="00AC21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изучение нормативных документов, определяющих  слу</w:t>
      </w:r>
      <w:r w:rsidRPr="004326FB">
        <w:rPr>
          <w:rFonts w:ascii="Times New Roman" w:hAnsi="Times New Roman"/>
          <w:sz w:val="24"/>
          <w:szCs w:val="24"/>
        </w:rPr>
        <w:softHyphen/>
        <w:t>жебную деятельность, структуру, особенности деятельности школы и функциональные обязанности по занимаемой должности</w:t>
      </w:r>
    </w:p>
    <w:p w:rsidR="00AC219B" w:rsidRPr="004326FB" w:rsidRDefault="00AC219B" w:rsidP="00AC219B">
      <w:pPr>
        <w:pStyle w:val="a3"/>
        <w:ind w:left="153"/>
        <w:rPr>
          <w:rFonts w:ascii="Times New Roman" w:hAnsi="Times New Roman"/>
          <w:sz w:val="24"/>
          <w:szCs w:val="24"/>
        </w:rPr>
      </w:pPr>
    </w:p>
    <w:p w:rsidR="00AC219B" w:rsidRPr="004326FB" w:rsidRDefault="00AC219B" w:rsidP="00AC219B">
      <w:pPr>
        <w:pStyle w:val="a3"/>
        <w:rPr>
          <w:rFonts w:ascii="Times New Roman" w:hAnsi="Times New Roman"/>
          <w:sz w:val="24"/>
          <w:szCs w:val="24"/>
        </w:rPr>
      </w:pPr>
    </w:p>
    <w:p w:rsidR="00AC219B" w:rsidRPr="004326FB" w:rsidRDefault="00AC219B" w:rsidP="00AC21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Проведены консультации по темам:</w:t>
      </w:r>
    </w:p>
    <w:p w:rsidR="00AC219B" w:rsidRPr="004326FB" w:rsidRDefault="00AC219B" w:rsidP="00AC21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219B" w:rsidRPr="004326FB" w:rsidRDefault="00AC219B" w:rsidP="00AC21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219B" w:rsidRPr="004326FB" w:rsidRDefault="00AC219B" w:rsidP="00AC219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составление рабочих программ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составление тематического плана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 xml:space="preserve"> разработка сценария уроков разного типа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применение наглядности на уроках иностранного языка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 xml:space="preserve">виды проведения  </w:t>
      </w:r>
      <w:proofErr w:type="spellStart"/>
      <w:r w:rsidRPr="004326FB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4326FB">
        <w:rPr>
          <w:rFonts w:ascii="Times New Roman" w:hAnsi="Times New Roman"/>
          <w:sz w:val="24"/>
          <w:szCs w:val="24"/>
        </w:rPr>
        <w:t xml:space="preserve"> на уроках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способы проведения рефлексии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 xml:space="preserve">знакомство с элементами </w:t>
      </w:r>
      <w:proofErr w:type="spellStart"/>
      <w:r w:rsidRPr="004326FB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4326FB">
        <w:rPr>
          <w:rFonts w:ascii="Times New Roman" w:hAnsi="Times New Roman"/>
          <w:sz w:val="24"/>
          <w:szCs w:val="24"/>
        </w:rPr>
        <w:t xml:space="preserve"> оценки учебных результатов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активные формы работы на уроке иностранного языка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создание психологически комфортной среды на уроке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игровые ситуации  на уроке</w:t>
      </w:r>
    </w:p>
    <w:p w:rsidR="00AC219B" w:rsidRPr="004326FB" w:rsidRDefault="00AC219B" w:rsidP="00AC219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ролевые игры  на уроке</w:t>
      </w:r>
    </w:p>
    <w:p w:rsidR="00AC219B" w:rsidRPr="004326FB" w:rsidRDefault="00AC219B" w:rsidP="00AC219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C219B" w:rsidRPr="004326FB" w:rsidRDefault="00AC219B" w:rsidP="00AC219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C219B" w:rsidRPr="004326FB" w:rsidRDefault="00AC219B" w:rsidP="00AC219B">
      <w:pPr>
        <w:pStyle w:val="a3"/>
        <w:tabs>
          <w:tab w:val="left" w:pos="9072"/>
        </w:tabs>
        <w:ind w:left="-426" w:right="141" w:firstLine="578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Посещение уроков молодого специалиста проводилось 1 раз в неделю. После посещения нескольких уроков выяснилось, что информационная компетентность молодого учителя оставляла желать лучшего. Было проведено обсуждение каждого урока. Поэтому на период  2018 – 2019 года составлен следующий план занятий с молодым специалистом. За указанный период Владимир Николаевич приобрёл определённый опыт для самостоятельной работы в качестве учителя английского языка.</w:t>
      </w:r>
    </w:p>
    <w:p w:rsidR="00FF556B" w:rsidRPr="004326FB" w:rsidRDefault="00FF556B" w:rsidP="00FF556B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</w:p>
    <w:p w:rsidR="00FF556B" w:rsidRPr="004326FB" w:rsidRDefault="00FF556B" w:rsidP="00FF556B">
      <w:pPr>
        <w:pStyle w:val="a3"/>
        <w:ind w:left="-284" w:right="283" w:firstLine="284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 xml:space="preserve">В 2018 – 2019 учебном году улучшились показатели профессионального мастерства Владимира Николаевича. Успешным было освоение элементов </w:t>
      </w:r>
      <w:r w:rsidRPr="004326FB">
        <w:rPr>
          <w:rFonts w:ascii="Times New Roman" w:hAnsi="Times New Roman"/>
          <w:sz w:val="24"/>
          <w:szCs w:val="24"/>
        </w:rPr>
        <w:br/>
        <w:t xml:space="preserve">ИКТ и применение их в образовательном процессе. Владимир Николаевич освоил основные моменты работы с интерактивными ресурсами, создал собственные интерактивные опросы в среде </w:t>
      </w:r>
      <w:proofErr w:type="spellStart"/>
      <w:r w:rsidRPr="004326FB">
        <w:rPr>
          <w:rFonts w:ascii="Times New Roman" w:hAnsi="Times New Roman"/>
          <w:sz w:val="24"/>
          <w:szCs w:val="24"/>
          <w:lang w:val="en-US"/>
        </w:rPr>
        <w:t>Plickers</w:t>
      </w:r>
      <w:proofErr w:type="spellEnd"/>
      <w:r w:rsidRPr="004326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26FB">
        <w:rPr>
          <w:rFonts w:ascii="Times New Roman" w:hAnsi="Times New Roman"/>
          <w:sz w:val="24"/>
          <w:szCs w:val="24"/>
          <w:lang w:val="en-US"/>
        </w:rPr>
        <w:t>Kahoot</w:t>
      </w:r>
      <w:proofErr w:type="spellEnd"/>
      <w:r w:rsidRPr="004326FB">
        <w:rPr>
          <w:rFonts w:ascii="Times New Roman" w:hAnsi="Times New Roman"/>
          <w:sz w:val="24"/>
          <w:szCs w:val="24"/>
        </w:rPr>
        <w:t xml:space="preserve">, провел уроки с их использованием. Освоил программу </w:t>
      </w:r>
      <w:r w:rsidRPr="004326FB">
        <w:rPr>
          <w:rFonts w:ascii="Times New Roman" w:hAnsi="Times New Roman"/>
          <w:sz w:val="24"/>
          <w:szCs w:val="24"/>
          <w:lang w:val="en-US"/>
        </w:rPr>
        <w:t>Skype</w:t>
      </w:r>
      <w:r w:rsidRPr="004326FB">
        <w:rPr>
          <w:rFonts w:ascii="Times New Roman" w:hAnsi="Times New Roman"/>
          <w:sz w:val="24"/>
          <w:szCs w:val="24"/>
        </w:rPr>
        <w:t xml:space="preserve"> и приобрел навыки дистанционного обучения.</w:t>
      </w:r>
    </w:p>
    <w:p w:rsidR="00FF556B" w:rsidRPr="004326FB" w:rsidRDefault="00FF556B" w:rsidP="00FF556B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Удачно произошло знакомство молодого учителя с профессиональным сообществом. Об этом говорит тот факт, что Владимир Николаевич  под руководством наставника посетил выездную сессию РЦРО в г</w:t>
      </w:r>
      <w:proofErr w:type="gramStart"/>
      <w:r w:rsidRPr="004326FB">
        <w:rPr>
          <w:rFonts w:ascii="Times New Roman" w:hAnsi="Times New Roman"/>
          <w:sz w:val="24"/>
          <w:szCs w:val="24"/>
        </w:rPr>
        <w:t>.К</w:t>
      </w:r>
      <w:proofErr w:type="gramEnd"/>
      <w:r w:rsidRPr="004326FB">
        <w:rPr>
          <w:rFonts w:ascii="Times New Roman" w:hAnsi="Times New Roman"/>
          <w:sz w:val="24"/>
          <w:szCs w:val="24"/>
        </w:rPr>
        <w:t xml:space="preserve">олпашево в декабре 2018 года. Известно, что участие в </w:t>
      </w:r>
      <w:r w:rsidRPr="004326FB">
        <w:rPr>
          <w:rFonts w:ascii="Times New Roman" w:hAnsi="Times New Roman"/>
          <w:sz w:val="24"/>
          <w:szCs w:val="24"/>
        </w:rPr>
        <w:lastRenderedPageBreak/>
        <w:t xml:space="preserve">педагогическом сообществе является формой самоанализа. Прежде всего, посещение форумов, конференций, педагогических слётов помогает проанализировать цели и задачи своей педагогической деятельности, способствуют созданию собственной методической системы. </w:t>
      </w:r>
    </w:p>
    <w:p w:rsidR="00FF556B" w:rsidRPr="004326FB" w:rsidRDefault="00FF556B" w:rsidP="00FF556B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Владимиром Николаевичем совместно с наставником были  тщательно продуманы и определены цели и задачи его педагогической деятельности, определены проблемы, стоящие перед педагогом,   намечены пути их решения,  обоснован выбор технологий.</w:t>
      </w:r>
    </w:p>
    <w:p w:rsidR="00FF556B" w:rsidRPr="004326FB" w:rsidRDefault="00FF556B" w:rsidP="00FF556B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 xml:space="preserve">Молодым специалистом был дан  открытый  урок   английского языка в 4 классе, проведённый с учетом требований новых ФГОС, получивший положительную оценку коллег и заведующего  школьным методическим объединением учителей иностранного языка. Сценарий открытого урока был составлен совместно с наставником. </w:t>
      </w:r>
    </w:p>
    <w:p w:rsidR="00FF556B" w:rsidRPr="004326FB" w:rsidRDefault="00FF556B" w:rsidP="00FF556B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Что касается предметных результатов обучающихся молодого учителя, то их абсолютная успеваемость составляет в 2018 – 2019 учебном году 100%, качественная успеваемость характеризуется стабильностью, в отдельных классах присутствует  некоторая положительная  динамика результатов обучающихся.</w:t>
      </w:r>
    </w:p>
    <w:p w:rsidR="00FF556B" w:rsidRPr="004326FB" w:rsidRDefault="00FF556B" w:rsidP="00FF556B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326FB">
        <w:rPr>
          <w:rFonts w:ascii="Times New Roman" w:hAnsi="Times New Roman"/>
          <w:sz w:val="24"/>
          <w:szCs w:val="24"/>
        </w:rPr>
        <w:t>Следующим этапом для развития профессиональной компетенций молодого педагога должны стать прохождение курсов повышения квалификации и участие в профессиональных конкурсах.</w:t>
      </w:r>
    </w:p>
    <w:p w:rsidR="00222ED7" w:rsidRDefault="00222ED7"/>
    <w:sectPr w:rsidR="00222ED7" w:rsidSect="002A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2C07"/>
    <w:multiLevelType w:val="hybridMultilevel"/>
    <w:tmpl w:val="972C146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29E5C28"/>
    <w:multiLevelType w:val="hybridMultilevel"/>
    <w:tmpl w:val="5798EE1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B401537"/>
    <w:multiLevelType w:val="hybridMultilevel"/>
    <w:tmpl w:val="D646BAA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556B"/>
    <w:rsid w:val="00222ED7"/>
    <w:rsid w:val="00AC219B"/>
    <w:rsid w:val="00B06BCF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55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F55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2019-10-10T10:06:00Z</dcterms:created>
  <dcterms:modified xsi:type="dcterms:W3CDTF">2019-10-10T10:09:00Z</dcterms:modified>
</cp:coreProperties>
</file>